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78" w:rsidRDefault="00045F78" w:rsidP="00811AB8">
      <w:pPr>
        <w:ind w:left="426"/>
      </w:pPr>
    </w:p>
    <w:p w:rsidR="00292BB4" w:rsidRDefault="00292BB4" w:rsidP="00E81492">
      <w:pPr>
        <w:spacing w:after="0"/>
        <w:ind w:left="426"/>
        <w:jc w:val="center"/>
        <w:rPr>
          <w:rFonts w:ascii="Souvenir Lt BT" w:hAnsi="Souvenir Lt BT"/>
          <w:b/>
          <w:sz w:val="44"/>
        </w:rPr>
      </w:pPr>
    </w:p>
    <w:p w:rsidR="00045F78" w:rsidRPr="005750DB" w:rsidRDefault="00045F78" w:rsidP="00E81492">
      <w:pPr>
        <w:spacing w:after="0"/>
        <w:ind w:left="426"/>
        <w:jc w:val="center"/>
        <w:rPr>
          <w:rFonts w:ascii="Souvenir Lt BT" w:hAnsi="Souvenir Lt BT"/>
          <w:b/>
          <w:sz w:val="44"/>
        </w:rPr>
      </w:pPr>
      <w:r w:rsidRPr="005750DB">
        <w:rPr>
          <w:rFonts w:ascii="Souvenir Lt BT" w:hAnsi="Souvenir Lt BT"/>
          <w:b/>
          <w:sz w:val="44"/>
        </w:rPr>
        <w:t>Ateliers de R</w:t>
      </w:r>
      <w:r w:rsidR="00B07EC5" w:rsidRPr="005750DB">
        <w:rPr>
          <w:rFonts w:ascii="Souvenir Lt BT" w:hAnsi="Souvenir Lt BT"/>
          <w:b/>
          <w:sz w:val="44"/>
        </w:rPr>
        <w:t>écitatif biblique</w:t>
      </w:r>
    </w:p>
    <w:p w:rsidR="00B07EC5" w:rsidRDefault="00B07EC5" w:rsidP="00E81492">
      <w:pPr>
        <w:spacing w:after="0"/>
        <w:ind w:left="426"/>
        <w:jc w:val="center"/>
        <w:rPr>
          <w:b/>
          <w:sz w:val="36"/>
        </w:rPr>
      </w:pPr>
      <w:r w:rsidRPr="00CB1BED">
        <w:rPr>
          <w:sz w:val="32"/>
        </w:rPr>
        <w:t>Centre d’</w:t>
      </w:r>
      <w:r w:rsidR="00811AB8" w:rsidRPr="00CB1BED">
        <w:rPr>
          <w:sz w:val="32"/>
        </w:rPr>
        <w:t xml:space="preserve">éducation chrétienne des Sœurs du Saint-Rosaire de </w:t>
      </w:r>
      <w:r w:rsidR="00811AB8" w:rsidRPr="00292BB4">
        <w:rPr>
          <w:b/>
          <w:sz w:val="36"/>
        </w:rPr>
        <w:t>Rimouski</w:t>
      </w:r>
    </w:p>
    <w:p w:rsidR="00E81492" w:rsidRDefault="00E81492" w:rsidP="00E81492">
      <w:pPr>
        <w:spacing w:after="0"/>
        <w:ind w:left="426"/>
        <w:rPr>
          <w:sz w:val="24"/>
        </w:rPr>
      </w:pPr>
    </w:p>
    <w:p w:rsidR="00CB1BED" w:rsidRDefault="00CB1BED" w:rsidP="00E81492">
      <w:pPr>
        <w:spacing w:after="0"/>
        <w:ind w:left="426" w:firstLine="294"/>
        <w:rPr>
          <w:sz w:val="28"/>
        </w:rPr>
      </w:pPr>
    </w:p>
    <w:p w:rsidR="00E81492" w:rsidRPr="005750DB" w:rsidRDefault="00E81492" w:rsidP="00E81492">
      <w:pPr>
        <w:spacing w:after="0"/>
        <w:ind w:left="426" w:firstLine="294"/>
        <w:rPr>
          <w:sz w:val="29"/>
          <w:szCs w:val="29"/>
        </w:rPr>
      </w:pPr>
      <w:r w:rsidRPr="005750DB">
        <w:rPr>
          <w:sz w:val="29"/>
          <w:szCs w:val="29"/>
        </w:rPr>
        <w:t xml:space="preserve">Animatrice : </w:t>
      </w:r>
      <w:r w:rsidRPr="005750DB">
        <w:rPr>
          <w:sz w:val="29"/>
          <w:szCs w:val="29"/>
        </w:rPr>
        <w:tab/>
        <w:t>Hectorine Proulx</w:t>
      </w:r>
      <w:r w:rsidR="0076364A" w:rsidRPr="005750DB">
        <w:rPr>
          <w:sz w:val="29"/>
          <w:szCs w:val="29"/>
        </w:rPr>
        <w:t>, rsr</w:t>
      </w:r>
    </w:p>
    <w:p w:rsidR="00E81492" w:rsidRPr="005750DB" w:rsidRDefault="00E81492" w:rsidP="00E81492">
      <w:pPr>
        <w:spacing w:after="0"/>
        <w:ind w:left="426"/>
        <w:rPr>
          <w:sz w:val="29"/>
          <w:szCs w:val="29"/>
        </w:rPr>
      </w:pPr>
    </w:p>
    <w:p w:rsidR="00F64252" w:rsidRDefault="00CB1BED" w:rsidP="00CB1BED">
      <w:pPr>
        <w:spacing w:after="0"/>
        <w:ind w:firstLine="720"/>
        <w:rPr>
          <w:sz w:val="29"/>
          <w:szCs w:val="29"/>
        </w:rPr>
      </w:pPr>
      <w:r w:rsidRPr="005750DB">
        <w:rPr>
          <w:sz w:val="29"/>
          <w:szCs w:val="29"/>
        </w:rPr>
        <w:t>Quoi ?</w:t>
      </w:r>
      <w:r w:rsidRPr="005750DB">
        <w:rPr>
          <w:sz w:val="29"/>
          <w:szCs w:val="29"/>
        </w:rPr>
        <w:tab/>
      </w:r>
      <w:r w:rsidRPr="005750DB">
        <w:rPr>
          <w:sz w:val="29"/>
          <w:szCs w:val="29"/>
        </w:rPr>
        <w:tab/>
      </w:r>
      <w:r w:rsidR="00E81492" w:rsidRPr="005750DB">
        <w:rPr>
          <w:sz w:val="29"/>
          <w:szCs w:val="29"/>
        </w:rPr>
        <w:t>Les r</w:t>
      </w:r>
      <w:r w:rsidR="00045F78" w:rsidRPr="005750DB">
        <w:rPr>
          <w:sz w:val="29"/>
          <w:szCs w:val="29"/>
        </w:rPr>
        <w:t>écitatifs</w:t>
      </w:r>
      <w:r w:rsidR="00E81492" w:rsidRPr="005750DB">
        <w:rPr>
          <w:sz w:val="29"/>
          <w:szCs w:val="29"/>
        </w:rPr>
        <w:t xml:space="preserve"> enseignés sont</w:t>
      </w:r>
      <w:r w:rsidRPr="005750DB">
        <w:rPr>
          <w:sz w:val="29"/>
          <w:szCs w:val="29"/>
        </w:rPr>
        <w:t xml:space="preserve"> choisis </w:t>
      </w:r>
      <w:r w:rsidR="0076364A" w:rsidRPr="005750DB">
        <w:rPr>
          <w:sz w:val="29"/>
          <w:szCs w:val="29"/>
        </w:rPr>
        <w:br/>
        <w:t xml:space="preserve"> </w:t>
      </w:r>
      <w:r w:rsidR="0076364A" w:rsidRPr="005750DB">
        <w:rPr>
          <w:sz w:val="29"/>
          <w:szCs w:val="29"/>
        </w:rPr>
        <w:tab/>
      </w:r>
      <w:r w:rsidR="0076364A" w:rsidRPr="005750DB">
        <w:rPr>
          <w:sz w:val="29"/>
          <w:szCs w:val="29"/>
        </w:rPr>
        <w:tab/>
      </w:r>
      <w:r w:rsidR="0076364A" w:rsidRPr="005750DB">
        <w:rPr>
          <w:sz w:val="29"/>
          <w:szCs w:val="29"/>
        </w:rPr>
        <w:tab/>
      </w:r>
      <w:r w:rsidR="0076364A" w:rsidRPr="005750DB">
        <w:rPr>
          <w:sz w:val="29"/>
          <w:szCs w:val="29"/>
        </w:rPr>
        <w:tab/>
        <w:t xml:space="preserve">selon </w:t>
      </w:r>
      <w:r w:rsidRPr="005750DB">
        <w:rPr>
          <w:sz w:val="29"/>
          <w:szCs w:val="29"/>
        </w:rPr>
        <w:t>les</w:t>
      </w:r>
      <w:r w:rsidR="0076364A" w:rsidRPr="005750DB">
        <w:rPr>
          <w:sz w:val="29"/>
          <w:szCs w:val="29"/>
        </w:rPr>
        <w:t xml:space="preserve"> </w:t>
      </w:r>
      <w:r w:rsidR="00045F78" w:rsidRPr="005750DB">
        <w:rPr>
          <w:sz w:val="29"/>
          <w:szCs w:val="29"/>
        </w:rPr>
        <w:t xml:space="preserve">événements </w:t>
      </w:r>
      <w:r w:rsidRPr="005750DB">
        <w:rPr>
          <w:sz w:val="29"/>
          <w:szCs w:val="29"/>
        </w:rPr>
        <w:br/>
        <w:t xml:space="preserve"> </w:t>
      </w:r>
      <w:r w:rsidRPr="005750DB">
        <w:rPr>
          <w:sz w:val="29"/>
          <w:szCs w:val="29"/>
        </w:rPr>
        <w:tab/>
      </w:r>
      <w:r w:rsidRPr="005750DB">
        <w:rPr>
          <w:sz w:val="29"/>
          <w:szCs w:val="29"/>
        </w:rPr>
        <w:tab/>
      </w:r>
      <w:r w:rsidRPr="005750DB">
        <w:rPr>
          <w:sz w:val="29"/>
          <w:szCs w:val="29"/>
        </w:rPr>
        <w:tab/>
      </w:r>
      <w:r w:rsidRPr="005750DB">
        <w:rPr>
          <w:sz w:val="29"/>
          <w:szCs w:val="29"/>
        </w:rPr>
        <w:tab/>
      </w:r>
      <w:r w:rsidR="00045F78" w:rsidRPr="005750DB">
        <w:rPr>
          <w:sz w:val="29"/>
          <w:szCs w:val="29"/>
        </w:rPr>
        <w:t>et la thématique de l’année </w:t>
      </w:r>
      <w:bookmarkStart w:id="0" w:name="_GoBack"/>
      <w:bookmarkEnd w:id="0"/>
      <w:r w:rsidR="00045F78" w:rsidRPr="005750DB">
        <w:rPr>
          <w:sz w:val="29"/>
          <w:szCs w:val="29"/>
        </w:rPr>
        <w:t xml:space="preserve">: </w:t>
      </w:r>
      <w:r w:rsidR="00E81492" w:rsidRPr="005750DB">
        <w:rPr>
          <w:sz w:val="29"/>
          <w:szCs w:val="29"/>
        </w:rPr>
        <w:t xml:space="preserve"> </w:t>
      </w:r>
    </w:p>
    <w:p w:rsidR="00045F78" w:rsidRPr="005750DB" w:rsidRDefault="00F64252" w:rsidP="00CB1BED">
      <w:pPr>
        <w:spacing w:after="0"/>
        <w:ind w:firstLine="720"/>
        <w:rPr>
          <w:sz w:val="29"/>
          <w:szCs w:val="29"/>
        </w:rPr>
      </w:pPr>
      <w:r>
        <w:rPr>
          <w:sz w:val="29"/>
          <w:szCs w:val="29"/>
        </w:rPr>
        <w:t xml:space="preserve"> </w:t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 w:rsidR="00045F78" w:rsidRPr="005750DB">
        <w:rPr>
          <w:sz w:val="29"/>
          <w:szCs w:val="29"/>
        </w:rPr>
        <w:t>Le Buisson ardent</w:t>
      </w:r>
    </w:p>
    <w:p w:rsidR="00E81492" w:rsidRPr="005750DB" w:rsidRDefault="00E81492" w:rsidP="00E81492">
      <w:pPr>
        <w:spacing w:after="0"/>
        <w:ind w:left="426"/>
        <w:rPr>
          <w:sz w:val="29"/>
          <w:szCs w:val="29"/>
        </w:rPr>
      </w:pPr>
    </w:p>
    <w:p w:rsidR="00E81492" w:rsidRPr="005750DB" w:rsidRDefault="00E81492" w:rsidP="00E81492">
      <w:pPr>
        <w:tabs>
          <w:tab w:val="left" w:pos="709"/>
        </w:tabs>
        <w:spacing w:after="0"/>
        <w:rPr>
          <w:sz w:val="29"/>
          <w:szCs w:val="29"/>
        </w:rPr>
      </w:pPr>
      <w:r w:rsidRPr="005750DB">
        <w:rPr>
          <w:sz w:val="29"/>
          <w:szCs w:val="29"/>
        </w:rPr>
        <w:tab/>
        <w:t>Quand ?</w:t>
      </w:r>
      <w:r w:rsidRPr="005750DB">
        <w:rPr>
          <w:sz w:val="29"/>
          <w:szCs w:val="29"/>
        </w:rPr>
        <w:tab/>
      </w:r>
      <w:r w:rsidR="00CB1BED" w:rsidRPr="005750DB">
        <w:rPr>
          <w:sz w:val="29"/>
          <w:szCs w:val="29"/>
        </w:rPr>
        <w:tab/>
      </w:r>
      <w:r w:rsidRPr="005750DB">
        <w:rPr>
          <w:sz w:val="29"/>
          <w:szCs w:val="29"/>
        </w:rPr>
        <w:t xml:space="preserve">Les lundis soirs pendant 45 minutes </w:t>
      </w:r>
    </w:p>
    <w:p w:rsidR="009B22C2" w:rsidRDefault="00E81492" w:rsidP="00E81492">
      <w:pPr>
        <w:pStyle w:val="Paragraphedeliste"/>
        <w:tabs>
          <w:tab w:val="left" w:pos="709"/>
        </w:tabs>
        <w:spacing w:after="0"/>
        <w:rPr>
          <w:sz w:val="29"/>
          <w:szCs w:val="29"/>
        </w:rPr>
      </w:pPr>
      <w:r w:rsidRPr="005750DB">
        <w:rPr>
          <w:sz w:val="29"/>
          <w:szCs w:val="29"/>
        </w:rPr>
        <w:t xml:space="preserve"> </w:t>
      </w:r>
      <w:r w:rsidRPr="005750DB">
        <w:rPr>
          <w:sz w:val="29"/>
          <w:szCs w:val="29"/>
        </w:rPr>
        <w:tab/>
      </w:r>
      <w:r w:rsidRPr="005750DB">
        <w:rPr>
          <w:sz w:val="29"/>
          <w:szCs w:val="29"/>
        </w:rPr>
        <w:tab/>
      </w:r>
      <w:r w:rsidR="00CB1BED" w:rsidRPr="005750DB">
        <w:rPr>
          <w:sz w:val="29"/>
          <w:szCs w:val="29"/>
        </w:rPr>
        <w:tab/>
      </w:r>
      <w:proofErr w:type="gramStart"/>
      <w:r w:rsidRPr="005750DB">
        <w:rPr>
          <w:sz w:val="29"/>
          <w:szCs w:val="29"/>
        </w:rPr>
        <w:t>en</w:t>
      </w:r>
      <w:proofErr w:type="gramEnd"/>
      <w:r w:rsidRPr="005750DB">
        <w:rPr>
          <w:sz w:val="29"/>
          <w:szCs w:val="29"/>
        </w:rPr>
        <w:t xml:space="preserve"> octobre, novembr</w:t>
      </w:r>
      <w:r w:rsidR="00B04620">
        <w:rPr>
          <w:sz w:val="29"/>
          <w:szCs w:val="29"/>
        </w:rPr>
        <w:t>e</w:t>
      </w:r>
      <w:r w:rsidR="009B22C2">
        <w:rPr>
          <w:sz w:val="29"/>
          <w:szCs w:val="29"/>
        </w:rPr>
        <w:t xml:space="preserve">  2014</w:t>
      </w:r>
    </w:p>
    <w:p w:rsidR="00E81492" w:rsidRPr="005750DB" w:rsidRDefault="009B22C2" w:rsidP="00E81492">
      <w:pPr>
        <w:pStyle w:val="Paragraphedeliste"/>
        <w:tabs>
          <w:tab w:val="left" w:pos="709"/>
        </w:tabs>
        <w:spacing w:after="0"/>
        <w:rPr>
          <w:sz w:val="29"/>
          <w:szCs w:val="29"/>
        </w:rPr>
      </w:pP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proofErr w:type="gramStart"/>
      <w:r w:rsidR="00B04620">
        <w:rPr>
          <w:sz w:val="29"/>
          <w:szCs w:val="29"/>
        </w:rPr>
        <w:t>février</w:t>
      </w:r>
      <w:proofErr w:type="gramEnd"/>
      <w:r w:rsidR="00B04620">
        <w:rPr>
          <w:sz w:val="29"/>
          <w:szCs w:val="29"/>
        </w:rPr>
        <w:t>, mars et avril</w:t>
      </w:r>
      <w:r w:rsidR="00E81492" w:rsidRPr="005750DB">
        <w:rPr>
          <w:sz w:val="29"/>
          <w:szCs w:val="29"/>
        </w:rPr>
        <w:t xml:space="preserve"> </w:t>
      </w:r>
      <w:r>
        <w:rPr>
          <w:sz w:val="29"/>
          <w:szCs w:val="29"/>
        </w:rPr>
        <w:t xml:space="preserve"> 2015</w:t>
      </w:r>
    </w:p>
    <w:p w:rsidR="00E81492" w:rsidRPr="005750DB" w:rsidRDefault="00E81492" w:rsidP="00E81492">
      <w:pPr>
        <w:pStyle w:val="Paragraphedeliste"/>
        <w:tabs>
          <w:tab w:val="left" w:pos="709"/>
        </w:tabs>
        <w:spacing w:after="0"/>
        <w:rPr>
          <w:sz w:val="29"/>
          <w:szCs w:val="29"/>
        </w:rPr>
      </w:pPr>
    </w:p>
    <w:p w:rsidR="00E81492" w:rsidRPr="005750DB" w:rsidRDefault="00E81492" w:rsidP="00E81492">
      <w:pPr>
        <w:pStyle w:val="Paragraphedeliste"/>
        <w:tabs>
          <w:tab w:val="left" w:pos="709"/>
        </w:tabs>
        <w:spacing w:after="0"/>
        <w:rPr>
          <w:sz w:val="29"/>
          <w:szCs w:val="29"/>
        </w:rPr>
      </w:pPr>
      <w:r w:rsidRPr="005750DB">
        <w:rPr>
          <w:sz w:val="29"/>
          <w:szCs w:val="29"/>
        </w:rPr>
        <w:t>Où ?</w:t>
      </w:r>
      <w:r w:rsidRPr="005750DB">
        <w:rPr>
          <w:sz w:val="29"/>
          <w:szCs w:val="29"/>
        </w:rPr>
        <w:tab/>
      </w:r>
      <w:r w:rsidRPr="005750DB">
        <w:rPr>
          <w:sz w:val="29"/>
          <w:szCs w:val="29"/>
        </w:rPr>
        <w:tab/>
      </w:r>
      <w:r w:rsidR="00CB1BED" w:rsidRPr="005750DB">
        <w:rPr>
          <w:sz w:val="29"/>
          <w:szCs w:val="29"/>
        </w:rPr>
        <w:tab/>
      </w:r>
      <w:r w:rsidR="00B04620">
        <w:rPr>
          <w:sz w:val="29"/>
          <w:szCs w:val="29"/>
        </w:rPr>
        <w:t>302 allée du Rosaire, Rimouski</w:t>
      </w:r>
    </w:p>
    <w:p w:rsidR="00E81492" w:rsidRPr="005750DB" w:rsidRDefault="00E81492" w:rsidP="00E81492">
      <w:pPr>
        <w:pStyle w:val="Paragraphedeliste"/>
        <w:tabs>
          <w:tab w:val="left" w:pos="709"/>
        </w:tabs>
        <w:spacing w:after="0"/>
        <w:rPr>
          <w:sz w:val="29"/>
          <w:szCs w:val="29"/>
        </w:rPr>
      </w:pPr>
    </w:p>
    <w:p w:rsidR="00A60508" w:rsidRPr="005750DB" w:rsidRDefault="00E81492" w:rsidP="00CB1BED">
      <w:pPr>
        <w:pStyle w:val="Paragraphedeliste"/>
        <w:tabs>
          <w:tab w:val="left" w:pos="709"/>
        </w:tabs>
        <w:spacing w:after="0"/>
        <w:rPr>
          <w:sz w:val="29"/>
          <w:szCs w:val="29"/>
        </w:rPr>
      </w:pPr>
      <w:r w:rsidRPr="005750DB">
        <w:rPr>
          <w:sz w:val="29"/>
          <w:szCs w:val="29"/>
        </w:rPr>
        <w:t>Infos :</w:t>
      </w:r>
      <w:r w:rsidRPr="005750DB">
        <w:rPr>
          <w:sz w:val="29"/>
          <w:szCs w:val="29"/>
        </w:rPr>
        <w:tab/>
      </w:r>
      <w:r w:rsidRPr="005750DB">
        <w:rPr>
          <w:sz w:val="29"/>
          <w:szCs w:val="29"/>
        </w:rPr>
        <w:tab/>
        <w:t>418 723-8527  demandez sœur Rita Guimont, rsr</w:t>
      </w:r>
    </w:p>
    <w:sectPr w:rsidR="00A60508" w:rsidRPr="005750DB" w:rsidSect="000B4F6A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ouvenir Lt BT">
    <w:panose1 w:val="02080503040505020303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9488B"/>
    <w:multiLevelType w:val="hybridMultilevel"/>
    <w:tmpl w:val="F592A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C5"/>
    <w:rsid w:val="0002034E"/>
    <w:rsid w:val="00045F78"/>
    <w:rsid w:val="0006429B"/>
    <w:rsid w:val="000B4F6A"/>
    <w:rsid w:val="001E0D88"/>
    <w:rsid w:val="00292BB4"/>
    <w:rsid w:val="0035779E"/>
    <w:rsid w:val="00526040"/>
    <w:rsid w:val="005750DB"/>
    <w:rsid w:val="0074069C"/>
    <w:rsid w:val="0076364A"/>
    <w:rsid w:val="00811AB8"/>
    <w:rsid w:val="00854134"/>
    <w:rsid w:val="008F7B18"/>
    <w:rsid w:val="0092333F"/>
    <w:rsid w:val="0098000F"/>
    <w:rsid w:val="009B22C2"/>
    <w:rsid w:val="00A60508"/>
    <w:rsid w:val="00B04620"/>
    <w:rsid w:val="00B07EC5"/>
    <w:rsid w:val="00BB2416"/>
    <w:rsid w:val="00CB1BED"/>
    <w:rsid w:val="00D150F5"/>
    <w:rsid w:val="00DF2C8E"/>
    <w:rsid w:val="00DF75C9"/>
    <w:rsid w:val="00E601CE"/>
    <w:rsid w:val="00E81492"/>
    <w:rsid w:val="00F6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7EC5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045F78"/>
  </w:style>
  <w:style w:type="character" w:styleId="Lienhypertexte">
    <w:name w:val="Hyperlink"/>
    <w:basedOn w:val="Policepardfaut"/>
    <w:uiPriority w:val="99"/>
    <w:semiHidden/>
    <w:unhideWhenUsed/>
    <w:rsid w:val="00045F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7EC5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045F78"/>
  </w:style>
  <w:style w:type="character" w:styleId="Lienhypertexte">
    <w:name w:val="Hyperlink"/>
    <w:basedOn w:val="Policepardfaut"/>
    <w:uiPriority w:val="99"/>
    <w:semiHidden/>
    <w:unhideWhenUsed/>
    <w:rsid w:val="00045F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Soeurs du Saint-Rosaire</dc:creator>
  <cp:lastModifiedBy>Acer</cp:lastModifiedBy>
  <cp:revision>18</cp:revision>
  <cp:lastPrinted>2014-09-16T17:10:00Z</cp:lastPrinted>
  <dcterms:created xsi:type="dcterms:W3CDTF">2014-09-15T19:59:00Z</dcterms:created>
  <dcterms:modified xsi:type="dcterms:W3CDTF">2014-09-16T17:11:00Z</dcterms:modified>
</cp:coreProperties>
</file>